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547C" w14:textId="5B685FC7" w:rsidR="002964AA" w:rsidRDefault="00F434A6">
      <w:pPr>
        <w:rPr>
          <w:b/>
          <w:bCs/>
          <w:sz w:val="24"/>
          <w:szCs w:val="24"/>
        </w:rPr>
      </w:pPr>
      <w:r w:rsidRPr="00F434A6">
        <w:rPr>
          <w:b/>
          <w:bCs/>
          <w:sz w:val="24"/>
          <w:szCs w:val="24"/>
        </w:rPr>
        <w:t>GHS- Classificação ÓXIDO DE ALUMÍNIO</w:t>
      </w:r>
    </w:p>
    <w:tbl>
      <w:tblPr>
        <w:tblpPr w:leftFromText="141" w:rightFromText="141" w:vertAnchor="page" w:horzAnchor="margin" w:tblpY="1951"/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992"/>
        <w:gridCol w:w="1276"/>
        <w:gridCol w:w="5812"/>
      </w:tblGrid>
      <w:tr w:rsidR="00F434A6" w:rsidRPr="00F434A6" w14:paraId="56D9C624" w14:textId="645333D2" w:rsidTr="00AD6C66">
        <w:trPr>
          <w:trHeight w:val="33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9CB39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DESCRIÇÃO DOS COMPONENTES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8CA" w14:textId="685D06B1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CONC</w:t>
            </w:r>
            <w:r w:rsidRPr="00F434A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BA7B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CAS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F7FAD8" w14:textId="4C4A9B13" w:rsidR="00F434A6" w:rsidRPr="00F434A6" w:rsidRDefault="00F434A6" w:rsidP="00F434A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Classificação GHS</w:t>
            </w:r>
          </w:p>
        </w:tc>
      </w:tr>
      <w:tr w:rsidR="00F434A6" w:rsidRPr="00F434A6" w14:paraId="47F9AB9A" w14:textId="525F1E76" w:rsidTr="00AD6C66">
        <w:trPr>
          <w:trHeight w:val="40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B86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TiO2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5F8BD3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F924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13463-67-7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208796" w14:textId="7C96D954" w:rsidR="00F434A6" w:rsidRPr="00AD6C6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highlight w:val="yellow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Não classificado GHS,</w:t>
            </w:r>
            <w:r w:rsidRPr="00AD6C6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no entanto apresenta valores limites para exposição ocupacional 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e tem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informações sobre 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carcinogenicidade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ACGIH.</w:t>
            </w:r>
          </w:p>
        </w:tc>
      </w:tr>
      <w:tr w:rsidR="00F434A6" w:rsidRPr="00F434A6" w14:paraId="75B65C98" w14:textId="48FE3C7D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E66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lang w:eastAsia="pt-BR"/>
              </w:rPr>
              <w:t>SiO2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846586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90AF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000000"/>
                <w:lang w:eastAsia="pt-BR"/>
              </w:rPr>
              <w:t>7631-86-9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D77DD6" w14:textId="77777777" w:rsidR="00AD6C66" w:rsidRPr="00AD6C6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Não classificado GHS; </w:t>
            </w:r>
          </w:p>
          <w:p w14:paraId="5C636DB0" w14:textId="06E1F743" w:rsidR="00F434A6" w:rsidRPr="00AD6C6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https://echa.europa.eu/information-on-chemicals/cl-inventory-database/-/discli/details/175978</w:t>
            </w:r>
          </w:p>
        </w:tc>
      </w:tr>
      <w:tr w:rsidR="00F434A6" w:rsidRPr="00F434A6" w14:paraId="4197D97F" w14:textId="6D73D074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6F2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Fe2O3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47C391F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85A2A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1309-37-1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10D1FA" w14:textId="01FB2968" w:rsidR="00F434A6" w:rsidRPr="00AD6C66" w:rsidRDefault="00AD6C66" w:rsidP="00AD6C66">
            <w:pPr>
              <w:tabs>
                <w:tab w:val="left" w:pos="780"/>
              </w:tabs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highlight w:val="yellow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Não classificado GHS</w:t>
            </w:r>
            <w:r w:rsidRPr="00AD6C6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no entanto apresenta valores limites para exposição ocupacional</w:t>
            </w:r>
          </w:p>
        </w:tc>
      </w:tr>
      <w:tr w:rsidR="00F434A6" w:rsidRPr="00F434A6" w14:paraId="6093C4C9" w14:textId="13542396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79D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proofErr w:type="spellStart"/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CaO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4E2101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4FDA8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1305-78-8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E5FB13" w14:textId="61E28898" w:rsidR="00F434A6" w:rsidRPr="00AD6C66" w:rsidRDefault="00AD6C66" w:rsidP="00AD6C66">
            <w:pPr>
              <w:tabs>
                <w:tab w:val="left" w:pos="270"/>
              </w:tabs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Classificado GHS:  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Skin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Irrit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. 2; Eye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Damage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1</w:t>
            </w:r>
          </w:p>
        </w:tc>
      </w:tr>
      <w:tr w:rsidR="00F434A6" w:rsidRPr="00F434A6" w14:paraId="6EBA1F95" w14:textId="1ADDC99E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A0C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proofErr w:type="spellStart"/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MgO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4CAED6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BFE5E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1309-48-4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C7157" w14:textId="7297C15F" w:rsidR="00F434A6" w:rsidRPr="00AD6C66" w:rsidRDefault="00AD6C66" w:rsidP="00AD6C6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Não classificado </w:t>
            </w:r>
            <w:r w:rsidRPr="00AD6C6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GHS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, no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entanto apresenta valores limites para exposição ocupacional</w:t>
            </w:r>
          </w:p>
        </w:tc>
      </w:tr>
      <w:tr w:rsidR="00F434A6" w:rsidRPr="00F434A6" w14:paraId="18A0EBAF" w14:textId="2BE4E043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33F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lang w:eastAsia="pt-BR"/>
              </w:rPr>
              <w:t>Na2O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6A0C49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624DB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000000"/>
                <w:lang w:eastAsia="pt-BR"/>
              </w:rPr>
              <w:t>1313-59-3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C3306" w14:textId="26274496" w:rsidR="00F434A6" w:rsidRPr="00AD6C66" w:rsidRDefault="00AD6C66" w:rsidP="00AD6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* 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Classificado GHS: 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Skin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Corr. 1B.</w:t>
            </w:r>
          </w:p>
        </w:tc>
      </w:tr>
      <w:tr w:rsidR="00F434A6" w:rsidRPr="00F434A6" w14:paraId="6C422E31" w14:textId="65BE27FF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171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lang w:eastAsia="pt-BR"/>
              </w:rPr>
              <w:t>K2O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075715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≤ 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A45B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000000"/>
                <w:lang w:eastAsia="pt-BR"/>
              </w:rPr>
              <w:t>12136-45-7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115207" w14:textId="1E1DD241" w:rsidR="00F434A6" w:rsidRPr="00AD6C66" w:rsidRDefault="00AD6C66" w:rsidP="00AD6C6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Classificado GHS: 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Skin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Corr. 1A e Eye </w:t>
            </w:r>
            <w:proofErr w:type="spellStart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Damage</w:t>
            </w:r>
            <w:proofErr w:type="spellEnd"/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 xml:space="preserve"> 1.</w:t>
            </w:r>
          </w:p>
        </w:tc>
      </w:tr>
      <w:tr w:rsidR="00F434A6" w:rsidRPr="00F434A6" w14:paraId="44BFFFA4" w14:textId="7284C210" w:rsidTr="00AD6C66">
        <w:trPr>
          <w:trHeight w:val="40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306A9" w14:textId="77777777" w:rsidR="00F434A6" w:rsidRPr="00F434A6" w:rsidRDefault="00F434A6" w:rsidP="00F434A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Al2O3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3535AC9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b/>
                <w:bCs/>
                <w:color w:val="FFFFFF"/>
                <w:lang w:eastAsia="pt-BR"/>
              </w:rPr>
              <w:t>≥ 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E9F3E" w14:textId="77777777" w:rsidR="00F434A6" w:rsidRPr="00F434A6" w:rsidRDefault="00F434A6" w:rsidP="00F434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t-BR"/>
              </w:rPr>
            </w:pPr>
            <w:r w:rsidRPr="00F434A6">
              <w:rPr>
                <w:rFonts w:ascii="Arial Narrow" w:eastAsia="Times New Roman" w:hAnsi="Arial Narrow" w:cs="Calibri"/>
                <w:color w:val="FF0000"/>
                <w:lang w:eastAsia="pt-BR"/>
              </w:rPr>
              <w:t>1344-28-1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15D2C0" w14:textId="56F9202C" w:rsidR="00F434A6" w:rsidRPr="00AD6C66" w:rsidRDefault="00AD6C66" w:rsidP="00AD6C66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AD6C6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Não classificado GHS</w:t>
            </w:r>
            <w:r w:rsidRPr="00AD6C66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  <w:t>, no entanto apresenta valores limites para exposição ocupacional</w:t>
            </w:r>
          </w:p>
        </w:tc>
      </w:tr>
    </w:tbl>
    <w:p w14:paraId="4E2F332D" w14:textId="03CB360B" w:rsidR="00F434A6" w:rsidRPr="00F434A6" w:rsidRDefault="00F434A6">
      <w:pPr>
        <w:rPr>
          <w:b/>
          <w:bCs/>
        </w:rPr>
      </w:pPr>
    </w:p>
    <w:p w14:paraId="25E4FEAB" w14:textId="1D3A1358" w:rsidR="00F434A6" w:rsidRPr="00F434A6" w:rsidRDefault="00AD6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Classifica</w:t>
      </w:r>
      <w:r w:rsidR="00FA188E">
        <w:rPr>
          <w:b/>
          <w:bCs/>
          <w:sz w:val="24"/>
          <w:szCs w:val="24"/>
        </w:rPr>
        <w:t xml:space="preserve">ção </w:t>
      </w:r>
    </w:p>
    <w:p w14:paraId="14806A91" w14:textId="792D98CD" w:rsidR="00FA188E" w:rsidRPr="00911917" w:rsidRDefault="00FA188E">
      <w:pPr>
        <w:rPr>
          <w:b/>
          <w:bCs/>
        </w:rPr>
      </w:pPr>
      <w:r w:rsidRPr="00911917">
        <w:rPr>
          <w:b/>
          <w:bCs/>
        </w:rPr>
        <w:t xml:space="preserve">Irritação/lesões oculares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A188E" w:rsidRPr="00911917" w14:paraId="44379B09" w14:textId="77777777" w:rsidTr="00FA188E">
        <w:tc>
          <w:tcPr>
            <w:tcW w:w="2123" w:type="dxa"/>
          </w:tcPr>
          <w:p w14:paraId="42E6B9CB" w14:textId="79AD2C72" w:rsidR="00FA188E" w:rsidRPr="00911917" w:rsidRDefault="00FA188E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 xml:space="preserve">Substância </w:t>
            </w:r>
          </w:p>
        </w:tc>
        <w:tc>
          <w:tcPr>
            <w:tcW w:w="2123" w:type="dxa"/>
          </w:tcPr>
          <w:p w14:paraId="287272A5" w14:textId="6B35203D" w:rsidR="00FA188E" w:rsidRPr="00911917" w:rsidRDefault="00FA188E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 xml:space="preserve">Categoria </w:t>
            </w:r>
          </w:p>
        </w:tc>
        <w:tc>
          <w:tcPr>
            <w:tcW w:w="2124" w:type="dxa"/>
          </w:tcPr>
          <w:p w14:paraId="49A4EBDF" w14:textId="75C8CEC5" w:rsidR="00FA188E" w:rsidRPr="00911917" w:rsidRDefault="00FA188E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 xml:space="preserve">Conc. </w:t>
            </w:r>
          </w:p>
        </w:tc>
        <w:tc>
          <w:tcPr>
            <w:tcW w:w="2124" w:type="dxa"/>
          </w:tcPr>
          <w:p w14:paraId="56F9B23C" w14:textId="597B7442" w:rsidR="00FA188E" w:rsidRPr="00911917" w:rsidRDefault="00FA188E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 xml:space="preserve">Soma </w:t>
            </w:r>
            <w:r w:rsidR="00911917" w:rsidRPr="00911917">
              <w:rPr>
                <w:sz w:val="20"/>
                <w:szCs w:val="20"/>
              </w:rPr>
              <w:t xml:space="preserve">na categoria </w:t>
            </w:r>
          </w:p>
        </w:tc>
      </w:tr>
      <w:tr w:rsidR="00911917" w:rsidRPr="00911917" w14:paraId="27274631" w14:textId="77777777" w:rsidTr="00FA188E">
        <w:tc>
          <w:tcPr>
            <w:tcW w:w="2123" w:type="dxa"/>
          </w:tcPr>
          <w:p w14:paraId="2443900C" w14:textId="1D4EB418" w:rsidR="00911917" w:rsidRPr="00911917" w:rsidRDefault="00911917">
            <w:pPr>
              <w:rPr>
                <w:sz w:val="20"/>
                <w:szCs w:val="20"/>
              </w:rPr>
            </w:pPr>
            <w:proofErr w:type="spellStart"/>
            <w:r w:rsidRPr="00911917">
              <w:rPr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2123" w:type="dxa"/>
          </w:tcPr>
          <w:p w14:paraId="4EF9E5CA" w14:textId="6C2E7660" w:rsidR="00911917" w:rsidRPr="00911917" w:rsidRDefault="00911917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 xml:space="preserve">Categoria </w:t>
            </w:r>
            <w:r w:rsidR="00933947"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14:paraId="63F15085" w14:textId="7B2FF1BC" w:rsidR="00911917" w:rsidRPr="00911917" w:rsidRDefault="00911917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>0,10</w:t>
            </w:r>
          </w:p>
        </w:tc>
        <w:tc>
          <w:tcPr>
            <w:tcW w:w="2124" w:type="dxa"/>
            <w:vMerge w:val="restart"/>
          </w:tcPr>
          <w:p w14:paraId="3BAAEBDD" w14:textId="4080F5D9" w:rsidR="00911917" w:rsidRPr="00911917" w:rsidRDefault="00911917" w:rsidP="0091191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11917">
              <w:rPr>
                <w:b/>
                <w:bCs/>
                <w:sz w:val="20"/>
                <w:szCs w:val="20"/>
              </w:rPr>
              <w:t>0,</w:t>
            </w:r>
            <w:r w:rsidR="00624746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33947" w:rsidRPr="00911917" w14:paraId="6E3C0CC6" w14:textId="77777777" w:rsidTr="00FA188E">
        <w:tc>
          <w:tcPr>
            <w:tcW w:w="2123" w:type="dxa"/>
          </w:tcPr>
          <w:p w14:paraId="28BC9587" w14:textId="791A4D93" w:rsidR="00933947" w:rsidRPr="00911917" w:rsidRDefault="00933947" w:rsidP="00933947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>K2O</w:t>
            </w:r>
          </w:p>
        </w:tc>
        <w:tc>
          <w:tcPr>
            <w:tcW w:w="2123" w:type="dxa"/>
          </w:tcPr>
          <w:p w14:paraId="65C119B5" w14:textId="011EF7EB" w:rsidR="00933947" w:rsidRPr="00911917" w:rsidRDefault="00933947" w:rsidP="00933947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>Categoria 1</w:t>
            </w:r>
          </w:p>
        </w:tc>
        <w:tc>
          <w:tcPr>
            <w:tcW w:w="2124" w:type="dxa"/>
          </w:tcPr>
          <w:p w14:paraId="3C042167" w14:textId="1C199B0F" w:rsidR="00933947" w:rsidRPr="00911917" w:rsidRDefault="00933947" w:rsidP="00933947">
            <w:pPr>
              <w:rPr>
                <w:sz w:val="20"/>
                <w:szCs w:val="20"/>
              </w:rPr>
            </w:pPr>
            <w:r w:rsidRPr="00911917">
              <w:rPr>
                <w:sz w:val="20"/>
                <w:szCs w:val="20"/>
              </w:rPr>
              <w:t>0,05</w:t>
            </w:r>
          </w:p>
        </w:tc>
        <w:tc>
          <w:tcPr>
            <w:tcW w:w="2124" w:type="dxa"/>
            <w:vMerge/>
          </w:tcPr>
          <w:p w14:paraId="05822E6F" w14:textId="77777777" w:rsidR="00933947" w:rsidRPr="00911917" w:rsidRDefault="00933947" w:rsidP="00933947">
            <w:pPr>
              <w:rPr>
                <w:sz w:val="20"/>
                <w:szCs w:val="20"/>
              </w:rPr>
            </w:pPr>
          </w:p>
        </w:tc>
      </w:tr>
      <w:tr w:rsidR="00933947" w:rsidRPr="00911917" w14:paraId="467123C7" w14:textId="77777777" w:rsidTr="00FA188E">
        <w:tc>
          <w:tcPr>
            <w:tcW w:w="2123" w:type="dxa"/>
          </w:tcPr>
          <w:p w14:paraId="10C2E777" w14:textId="24E6D4BD" w:rsidR="00933947" w:rsidRPr="00911917" w:rsidRDefault="00933947" w:rsidP="0093394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20368A7D" w14:textId="4B1A4EA2" w:rsidR="00933947" w:rsidRPr="00911917" w:rsidRDefault="00933947" w:rsidP="0093394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76B911C" w14:textId="24B4A4D9" w:rsidR="00933947" w:rsidRPr="00911917" w:rsidRDefault="00933947" w:rsidP="00933947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4AAC5C0" w14:textId="77777777" w:rsidR="00933947" w:rsidRPr="00911917" w:rsidRDefault="00933947" w:rsidP="00933947">
            <w:pPr>
              <w:rPr>
                <w:sz w:val="20"/>
                <w:szCs w:val="20"/>
              </w:rPr>
            </w:pPr>
          </w:p>
        </w:tc>
      </w:tr>
    </w:tbl>
    <w:p w14:paraId="116AE96B" w14:textId="6A6D1396" w:rsidR="00FA188E" w:rsidRDefault="00FA188E"/>
    <w:p w14:paraId="75955AA6" w14:textId="06F82DB4" w:rsidR="00911917" w:rsidRDefault="00911917">
      <w:r>
        <w:rPr>
          <w:noProof/>
        </w:rPr>
        <w:drawing>
          <wp:inline distT="0" distB="0" distL="0" distR="0" wp14:anchorId="46C34B63" wp14:editId="22AC081B">
            <wp:extent cx="5400040" cy="2095500"/>
            <wp:effectExtent l="0" t="0" r="0" b="0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03504A32-7D67-4C3C-9FAF-9067924ABD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03504A32-7D67-4C3C-9FAF-9067924ABD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0931"/>
                    <a:stretch/>
                  </pic:blipFill>
                  <pic:spPr bwMode="auto">
                    <a:xfrm>
                      <a:off x="0" y="0"/>
                      <a:ext cx="540004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0ED12" w14:textId="2108F0C5" w:rsidR="00911917" w:rsidRPr="00933947" w:rsidRDefault="00911917">
      <w:pPr>
        <w:rPr>
          <w:b/>
          <w:bCs/>
          <w:color w:val="2E74B5" w:themeColor="accent5" w:themeShade="BF"/>
        </w:rPr>
      </w:pPr>
      <w:r w:rsidRPr="00933947">
        <w:rPr>
          <w:b/>
          <w:bCs/>
          <w:color w:val="2E74B5" w:themeColor="accent5" w:themeShade="BF"/>
        </w:rPr>
        <w:t xml:space="preserve">Conclusão: Não classifica para o perigo, pois a soma na Categoria 1 foi &lt; 3%. </w:t>
      </w:r>
    </w:p>
    <w:p w14:paraId="0CA91B2D" w14:textId="05F2B323" w:rsidR="00911917" w:rsidRDefault="00911917">
      <w:pPr>
        <w:rPr>
          <w:b/>
          <w:bCs/>
        </w:rPr>
      </w:pPr>
      <w:r>
        <w:rPr>
          <w:b/>
          <w:bCs/>
        </w:rPr>
        <w:t xml:space="preserve">Irritação ou corrosão na pele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33947" w14:paraId="7D0644AA" w14:textId="3C7FA197" w:rsidTr="00E029F1">
        <w:tc>
          <w:tcPr>
            <w:tcW w:w="2123" w:type="dxa"/>
          </w:tcPr>
          <w:p w14:paraId="652DAA9C" w14:textId="77777777" w:rsidR="00933947" w:rsidRDefault="00933947" w:rsidP="00933947">
            <w:r>
              <w:t xml:space="preserve">Substância </w:t>
            </w:r>
          </w:p>
        </w:tc>
        <w:tc>
          <w:tcPr>
            <w:tcW w:w="2123" w:type="dxa"/>
          </w:tcPr>
          <w:p w14:paraId="23F71517" w14:textId="77777777" w:rsidR="00933947" w:rsidRDefault="00933947" w:rsidP="00933947">
            <w:r>
              <w:t xml:space="preserve">Categoria </w:t>
            </w:r>
          </w:p>
        </w:tc>
        <w:tc>
          <w:tcPr>
            <w:tcW w:w="2124" w:type="dxa"/>
          </w:tcPr>
          <w:p w14:paraId="58F0D4D7" w14:textId="77777777" w:rsidR="00933947" w:rsidRDefault="00933947" w:rsidP="00933947">
            <w:r>
              <w:t xml:space="preserve">Conc. </w:t>
            </w:r>
          </w:p>
        </w:tc>
        <w:tc>
          <w:tcPr>
            <w:tcW w:w="2124" w:type="dxa"/>
          </w:tcPr>
          <w:p w14:paraId="0766E065" w14:textId="7333A032" w:rsidR="00933947" w:rsidRDefault="00933947" w:rsidP="00933947">
            <w:r w:rsidRPr="00911917">
              <w:rPr>
                <w:sz w:val="20"/>
                <w:szCs w:val="20"/>
              </w:rPr>
              <w:t xml:space="preserve">Soma na categoria </w:t>
            </w:r>
          </w:p>
        </w:tc>
      </w:tr>
      <w:tr w:rsidR="00933947" w14:paraId="40924298" w14:textId="10BB418F" w:rsidTr="00E029F1">
        <w:tc>
          <w:tcPr>
            <w:tcW w:w="2123" w:type="dxa"/>
          </w:tcPr>
          <w:p w14:paraId="74851BAD" w14:textId="77777777" w:rsidR="00933947" w:rsidRDefault="00933947" w:rsidP="00933947">
            <w:proofErr w:type="spellStart"/>
            <w:r>
              <w:t>CaO</w:t>
            </w:r>
            <w:proofErr w:type="spellEnd"/>
          </w:p>
        </w:tc>
        <w:tc>
          <w:tcPr>
            <w:tcW w:w="2123" w:type="dxa"/>
          </w:tcPr>
          <w:p w14:paraId="3183A7AC" w14:textId="48793A30" w:rsidR="00933947" w:rsidRDefault="00933947" w:rsidP="00933947">
            <w:r>
              <w:t xml:space="preserve">Categoria </w:t>
            </w:r>
            <w:r>
              <w:t>2</w:t>
            </w:r>
          </w:p>
        </w:tc>
        <w:tc>
          <w:tcPr>
            <w:tcW w:w="2124" w:type="dxa"/>
          </w:tcPr>
          <w:p w14:paraId="22C433A6" w14:textId="77777777" w:rsidR="00933947" w:rsidRDefault="00933947" w:rsidP="00933947">
            <w:r>
              <w:t>0,10</w:t>
            </w:r>
          </w:p>
        </w:tc>
        <w:tc>
          <w:tcPr>
            <w:tcW w:w="2124" w:type="dxa"/>
          </w:tcPr>
          <w:p w14:paraId="7ACECDA2" w14:textId="7B2D2951" w:rsidR="00933947" w:rsidRDefault="00624746" w:rsidP="00624746">
            <w:pPr>
              <w:jc w:val="center"/>
            </w:pPr>
            <w:r>
              <w:t>0,10</w:t>
            </w:r>
          </w:p>
        </w:tc>
      </w:tr>
      <w:tr w:rsidR="00624746" w14:paraId="146F8484" w14:textId="6AB3B304" w:rsidTr="00E029F1">
        <w:tc>
          <w:tcPr>
            <w:tcW w:w="2123" w:type="dxa"/>
          </w:tcPr>
          <w:p w14:paraId="46118C26" w14:textId="77777777" w:rsidR="00624746" w:rsidRDefault="00624746" w:rsidP="00933947">
            <w:r>
              <w:t>Na2O</w:t>
            </w:r>
          </w:p>
        </w:tc>
        <w:tc>
          <w:tcPr>
            <w:tcW w:w="2123" w:type="dxa"/>
          </w:tcPr>
          <w:p w14:paraId="2A3A59DC" w14:textId="5910B9AD" w:rsidR="00624746" w:rsidRDefault="00624746" w:rsidP="00933947">
            <w:r>
              <w:t>Categoria 1</w:t>
            </w:r>
            <w:r>
              <w:t>B</w:t>
            </w:r>
          </w:p>
        </w:tc>
        <w:tc>
          <w:tcPr>
            <w:tcW w:w="2124" w:type="dxa"/>
          </w:tcPr>
          <w:p w14:paraId="1B960E69" w14:textId="77777777" w:rsidR="00624746" w:rsidRDefault="00624746" w:rsidP="00933947">
            <w:r>
              <w:t>0,55</w:t>
            </w:r>
          </w:p>
        </w:tc>
        <w:tc>
          <w:tcPr>
            <w:tcW w:w="2124" w:type="dxa"/>
            <w:vMerge w:val="restart"/>
          </w:tcPr>
          <w:p w14:paraId="0AE78157" w14:textId="297D833E" w:rsidR="00624746" w:rsidRDefault="00624746" w:rsidP="00624746">
            <w:pPr>
              <w:jc w:val="center"/>
            </w:pPr>
            <w:r>
              <w:t>0,60</w:t>
            </w:r>
          </w:p>
        </w:tc>
      </w:tr>
      <w:tr w:rsidR="00624746" w14:paraId="44D10065" w14:textId="6E5994C2" w:rsidTr="00E029F1">
        <w:tc>
          <w:tcPr>
            <w:tcW w:w="2123" w:type="dxa"/>
          </w:tcPr>
          <w:p w14:paraId="153B8383" w14:textId="77777777" w:rsidR="00624746" w:rsidRDefault="00624746" w:rsidP="00933947">
            <w:r>
              <w:t>K2O</w:t>
            </w:r>
          </w:p>
        </w:tc>
        <w:tc>
          <w:tcPr>
            <w:tcW w:w="2123" w:type="dxa"/>
          </w:tcPr>
          <w:p w14:paraId="2730FDFA" w14:textId="77777777" w:rsidR="00624746" w:rsidRDefault="00624746" w:rsidP="00933947">
            <w:r>
              <w:t>Categoria 1A</w:t>
            </w:r>
          </w:p>
        </w:tc>
        <w:tc>
          <w:tcPr>
            <w:tcW w:w="2124" w:type="dxa"/>
          </w:tcPr>
          <w:p w14:paraId="1D8C1AF1" w14:textId="77777777" w:rsidR="00624746" w:rsidRDefault="00624746" w:rsidP="00933947">
            <w:r>
              <w:t>0,05</w:t>
            </w:r>
          </w:p>
        </w:tc>
        <w:tc>
          <w:tcPr>
            <w:tcW w:w="2124" w:type="dxa"/>
            <w:vMerge/>
          </w:tcPr>
          <w:p w14:paraId="7DACD27B" w14:textId="77777777" w:rsidR="00624746" w:rsidRDefault="00624746" w:rsidP="00933947"/>
        </w:tc>
      </w:tr>
    </w:tbl>
    <w:p w14:paraId="5519F680" w14:textId="77777777" w:rsidR="00624746" w:rsidRDefault="00624746" w:rsidP="00624746">
      <w:pPr>
        <w:rPr>
          <w:b/>
          <w:bCs/>
          <w:color w:val="2E74B5" w:themeColor="accent5" w:themeShade="BF"/>
        </w:rPr>
      </w:pPr>
    </w:p>
    <w:p w14:paraId="3BC4D699" w14:textId="1C6E9010" w:rsidR="00624746" w:rsidRDefault="00624746" w:rsidP="00624746">
      <w:pPr>
        <w:rPr>
          <w:b/>
          <w:bCs/>
          <w:color w:val="2E74B5" w:themeColor="accent5" w:themeShade="BF"/>
        </w:rPr>
      </w:pPr>
      <w:r>
        <w:rPr>
          <w:noProof/>
        </w:rPr>
        <w:lastRenderedPageBreak/>
        <w:drawing>
          <wp:inline distT="0" distB="0" distL="0" distR="0" wp14:anchorId="589973C7" wp14:editId="11FB7B74">
            <wp:extent cx="5161839" cy="2385417"/>
            <wp:effectExtent l="0" t="0" r="1270" b="0"/>
            <wp:docPr id="4" name="Imagem 26" descr="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C5460B6-CCFC-431E-BA40-4B98F3178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6" descr="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EC5460B6-CCFC-431E-BA40-4B98F3178F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2" t="29224" r="8990" b="17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39" cy="238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xdr="http://schemas.openxmlformats.org/drawingml/2006/spreadsheetDrawing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7DEE6A" w14:textId="77777777" w:rsidR="00624746" w:rsidRDefault="00624746" w:rsidP="00624746">
      <w:pPr>
        <w:rPr>
          <w:b/>
          <w:bCs/>
          <w:color w:val="2E74B5" w:themeColor="accent5" w:themeShade="BF"/>
        </w:rPr>
      </w:pPr>
    </w:p>
    <w:p w14:paraId="33A728A4" w14:textId="0047AE22" w:rsidR="00624746" w:rsidRPr="00933947" w:rsidRDefault="00624746" w:rsidP="00624746">
      <w:pPr>
        <w:rPr>
          <w:b/>
          <w:bCs/>
          <w:color w:val="2E74B5" w:themeColor="accent5" w:themeShade="BF"/>
        </w:rPr>
      </w:pPr>
      <w:r w:rsidRPr="00933947">
        <w:rPr>
          <w:b/>
          <w:bCs/>
          <w:color w:val="2E74B5" w:themeColor="accent5" w:themeShade="BF"/>
        </w:rPr>
        <w:t>Conclusão: Não classifica para o perigo, pois a soma na</w:t>
      </w:r>
      <w:r>
        <w:rPr>
          <w:b/>
          <w:bCs/>
          <w:color w:val="2E74B5" w:themeColor="accent5" w:themeShade="BF"/>
        </w:rPr>
        <w:t>s</w:t>
      </w:r>
      <w:r w:rsidRPr="00933947">
        <w:rPr>
          <w:b/>
          <w:bCs/>
          <w:color w:val="2E74B5" w:themeColor="accent5" w:themeShade="BF"/>
        </w:rPr>
        <w:t xml:space="preserve"> Categoria 1</w:t>
      </w:r>
      <w:r>
        <w:rPr>
          <w:b/>
          <w:bCs/>
          <w:color w:val="2E74B5" w:themeColor="accent5" w:themeShade="BF"/>
        </w:rPr>
        <w:t xml:space="preserve"> ou </w:t>
      </w:r>
      <w:r w:rsidRPr="00933947">
        <w:rPr>
          <w:b/>
          <w:bCs/>
          <w:color w:val="2E74B5" w:themeColor="accent5" w:themeShade="BF"/>
        </w:rPr>
        <w:t xml:space="preserve"> </w:t>
      </w:r>
      <w:r>
        <w:rPr>
          <w:b/>
          <w:bCs/>
          <w:color w:val="2E74B5" w:themeColor="accent5" w:themeShade="BF"/>
        </w:rPr>
        <w:t xml:space="preserve">2 não atingiram os </w:t>
      </w:r>
      <w:proofErr w:type="spellStart"/>
      <w:r>
        <w:rPr>
          <w:b/>
          <w:bCs/>
          <w:color w:val="2E74B5" w:themeColor="accent5" w:themeShade="BF"/>
        </w:rPr>
        <w:t>cut</w:t>
      </w:r>
      <w:proofErr w:type="spellEnd"/>
      <w:r>
        <w:rPr>
          <w:b/>
          <w:bCs/>
          <w:color w:val="2E74B5" w:themeColor="accent5" w:themeShade="BF"/>
        </w:rPr>
        <w:t xml:space="preserve"> </w:t>
      </w:r>
      <w:proofErr w:type="spellStart"/>
      <w:r>
        <w:rPr>
          <w:b/>
          <w:bCs/>
          <w:color w:val="2E74B5" w:themeColor="accent5" w:themeShade="BF"/>
        </w:rPr>
        <w:t>offs</w:t>
      </w:r>
      <w:proofErr w:type="spellEnd"/>
      <w:r>
        <w:rPr>
          <w:b/>
          <w:bCs/>
          <w:color w:val="2E74B5" w:themeColor="accent5" w:themeShade="BF"/>
        </w:rPr>
        <w:t xml:space="preserve">. </w:t>
      </w:r>
    </w:p>
    <w:p w14:paraId="4ACF082D" w14:textId="0379849D" w:rsidR="00911917" w:rsidRDefault="00911917">
      <w:pPr>
        <w:rPr>
          <w:b/>
          <w:bCs/>
        </w:rPr>
      </w:pPr>
    </w:p>
    <w:p w14:paraId="67E11B7A" w14:textId="77777777" w:rsidR="00911917" w:rsidRPr="00911917" w:rsidRDefault="00911917">
      <w:pPr>
        <w:rPr>
          <w:b/>
          <w:bCs/>
        </w:rPr>
      </w:pPr>
    </w:p>
    <w:sectPr w:rsidR="00911917" w:rsidRPr="00911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A6"/>
    <w:rsid w:val="00434968"/>
    <w:rsid w:val="00624746"/>
    <w:rsid w:val="00911917"/>
    <w:rsid w:val="009121BD"/>
    <w:rsid w:val="00933947"/>
    <w:rsid w:val="009C5E9A"/>
    <w:rsid w:val="00AD6C66"/>
    <w:rsid w:val="00F434A6"/>
    <w:rsid w:val="00F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2172"/>
  <w15:chartTrackingRefBased/>
  <w15:docId w15:val="{6B3E141D-64AD-453A-84C8-FE9AF68A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Sandri</dc:creator>
  <cp:keywords/>
  <dc:description/>
  <cp:lastModifiedBy>Silvana Sandri</cp:lastModifiedBy>
  <cp:revision>2</cp:revision>
  <dcterms:created xsi:type="dcterms:W3CDTF">2022-01-08T13:13:00Z</dcterms:created>
  <dcterms:modified xsi:type="dcterms:W3CDTF">2022-01-08T13:41:00Z</dcterms:modified>
</cp:coreProperties>
</file>